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B4F9" w14:textId="77777777" w:rsidR="009E0DC4" w:rsidRDefault="00000000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UMOWA NA ŚWIADCZENIE USŁUG </w:t>
      </w:r>
    </w:p>
    <w:p w14:paraId="257370DA" w14:textId="77777777" w:rsidR="009E0DC4" w:rsidRDefault="00000000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WYWOZU NIECZYSTOŚCI CIEKŁYCH Z NIERUCHOMOŚCI</w:t>
      </w:r>
    </w:p>
    <w:p w14:paraId="58BD1E1B" w14:textId="77777777" w:rsidR="009E0DC4" w:rsidRDefault="00000000">
      <w:pPr>
        <w:pStyle w:val="Tekstpodstawowy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zawarta w Iwanowicach Włościańskich w dniu ……………………., pomiędzy:</w:t>
      </w:r>
    </w:p>
    <w:p w14:paraId="6A38D383" w14:textId="77777777" w:rsidR="009E0DC4" w:rsidRDefault="009E0DC4">
      <w:pPr>
        <w:pStyle w:val="Tekstpodstawowy"/>
        <w:jc w:val="center"/>
        <w:rPr>
          <w:rFonts w:ascii="Times New Roman" w:hAnsi="Times New Roman"/>
          <w:b/>
        </w:rPr>
      </w:pPr>
    </w:p>
    <w:p w14:paraId="21174366" w14:textId="77777777" w:rsidR="009E0DC4" w:rsidRDefault="00000000">
      <w:pPr>
        <w:pStyle w:val="Tekstpodstawowy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iCs/>
        </w:rPr>
        <w:t>PRZEDSIĘBIORSTWEM KOMUNALNYM „NAD DŁUBNIĄ” Spółka z ograniczoną odpowiedzialnością</w:t>
      </w:r>
      <w:r>
        <w:rPr>
          <w:rFonts w:ascii="Times New Roman" w:hAnsi="Times New Roman"/>
          <w:iCs/>
        </w:rPr>
        <w:t xml:space="preserve"> z siedzibą w Iwanowicach Włościańskich, adres: ul. Ojcowska 11, 32-095 Iwanowice Włościańskie, wpisaną do rejestru przedsiębiorców pod numerem KRS: 821733, NIP 6821781757, REGON: 384313655, sąd rejestrowy: Sąd Rejonowy dla </w:t>
      </w:r>
      <w:proofErr w:type="spellStart"/>
      <w:r>
        <w:rPr>
          <w:rFonts w:ascii="Times New Roman" w:hAnsi="Times New Roman"/>
          <w:iCs/>
        </w:rPr>
        <w:t>Krakowa-Śródmieścia</w:t>
      </w:r>
      <w:proofErr w:type="spellEnd"/>
      <w:r>
        <w:rPr>
          <w:rFonts w:ascii="Times New Roman" w:hAnsi="Times New Roman"/>
          <w:iCs/>
        </w:rPr>
        <w:t xml:space="preserve"> w Krakowie, XII Wydział Gospodarczy Krajowego Rejestru Sądowego, o kapitale zakładowym 1 000 500,00 PLN, reprezentowaną przez:</w:t>
      </w:r>
    </w:p>
    <w:p w14:paraId="14816EBB" w14:textId="77777777" w:rsidR="009E0DC4" w:rsidRDefault="00000000">
      <w:pPr>
        <w:pStyle w:val="Tekstpodstawowy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b/>
          <w:bCs/>
          <w:iCs/>
        </w:rPr>
        <w:t xml:space="preserve">Wacława </w:t>
      </w:r>
      <w:proofErr w:type="spellStart"/>
      <w:r>
        <w:rPr>
          <w:rFonts w:ascii="Times New Roman" w:hAnsi="Times New Roman"/>
          <w:b/>
          <w:bCs/>
          <w:iCs/>
        </w:rPr>
        <w:t>Karnię</w:t>
      </w:r>
      <w:proofErr w:type="spellEnd"/>
      <w:r>
        <w:rPr>
          <w:rFonts w:ascii="Times New Roman" w:hAnsi="Times New Roman"/>
          <w:iCs/>
        </w:rPr>
        <w:t xml:space="preserve"> – Prezesa Zarządu,</w:t>
      </w:r>
    </w:p>
    <w:p w14:paraId="4481CB22" w14:textId="77777777" w:rsidR="009E0DC4" w:rsidRDefault="00000000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zwaną dalej </w:t>
      </w:r>
      <w:r>
        <w:rPr>
          <w:rFonts w:ascii="Times New Roman" w:hAnsi="Times New Roman"/>
          <w:b/>
          <w:bCs/>
          <w:i/>
          <w:iCs/>
        </w:rPr>
        <w:t>„Usługodawcą”</w:t>
      </w:r>
    </w:p>
    <w:p w14:paraId="425AB0F7" w14:textId="77777777" w:rsidR="009E0DC4" w:rsidRDefault="00000000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</w:p>
    <w:p w14:paraId="2C43D6DD" w14:textId="77777777" w:rsidR="009E0DC4" w:rsidRDefault="00000000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imię i nazwisko: …………………………………………………………………………………………..</w:t>
      </w:r>
    </w:p>
    <w:p w14:paraId="41969BAD" w14:textId="77777777" w:rsidR="009E0DC4" w:rsidRDefault="00000000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adres do korespondencji: …………………………………………………………………………………</w:t>
      </w:r>
    </w:p>
    <w:p w14:paraId="49DF08F3" w14:textId="77777777" w:rsidR="009E0DC4" w:rsidRDefault="00000000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PESEL: …………………………………………………………………………………………………...</w:t>
      </w:r>
    </w:p>
    <w:p w14:paraId="0C672899" w14:textId="77777777" w:rsidR="009E0DC4" w:rsidRDefault="00000000">
      <w:pPr>
        <w:pStyle w:val="Tekstpodstawowy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numer telefonu: …………………………………………………………………………………………...</w:t>
      </w:r>
    </w:p>
    <w:p w14:paraId="6C8D32A5" w14:textId="77777777" w:rsidR="009E0DC4" w:rsidRDefault="00000000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poczty elektronicznej: ……………………………………………………………………………...</w:t>
      </w:r>
    </w:p>
    <w:p w14:paraId="7FDCE590" w14:textId="77777777" w:rsidR="009E0DC4" w:rsidRDefault="00000000">
      <w:pPr>
        <w:pStyle w:val="Tekstpodstawowy"/>
        <w:spacing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[LUB W PRZYPADKU ZAWARCIA UMOWY ZE SPÓŁKĄ HANDLOWĄ]</w:t>
      </w:r>
    </w:p>
    <w:p w14:paraId="585FCECE" w14:textId="77777777" w:rsidR="009E0DC4" w:rsidRDefault="00000000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 z siedzibą w …………………………., ul.…………………………. …..-……… …………………………. wpisaną do rejestru przedsiębiorców Krajowego Rejestru Sądowego pod nr KRS ……………, NIP ……………, REGON ……………, sąd rejestrowy: Sąd Rejonowy …………………………. ………. Wydział Gospodarczy Krajowego Rejestru Sądowego o kapitale zakładowym ……………,  którą reprezentuje:</w:t>
      </w:r>
    </w:p>
    <w:p w14:paraId="6E8D9AA9" w14:textId="77777777" w:rsidR="009E0DC4" w:rsidRDefault="00000000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…………… – ……………</w:t>
      </w:r>
    </w:p>
    <w:p w14:paraId="49733FD4" w14:textId="77777777" w:rsidR="009E0DC4" w:rsidRDefault="00000000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…………… – ……………</w:t>
      </w:r>
    </w:p>
    <w:p w14:paraId="65647A5C" w14:textId="77777777" w:rsidR="009E0DC4" w:rsidRDefault="00000000">
      <w:pPr>
        <w:pStyle w:val="Tekstpodstawowy"/>
        <w:spacing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(LUB W PRZYPADKU ZAWARCIA UMOWY Z OSOBĄ FIZYCZNĄ PROWADZĄCĄ DZIAŁALNOŚĆ GOSPODARCZĄ)</w:t>
      </w:r>
    </w:p>
    <w:p w14:paraId="5AB70D29" w14:textId="77777777" w:rsidR="009E0DC4" w:rsidRDefault="00000000">
      <w:pPr>
        <w:pStyle w:val="Tekstpodstawowy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 …………… prowadzącą/cym działalność gospodarczą pod firmą: …………… …………… z siedzibą w …………… ul. …………… …-…….,  …………… NIP …………… REGON …………… działając-ą/</w:t>
      </w:r>
      <w:proofErr w:type="spellStart"/>
      <w:r>
        <w:rPr>
          <w:rFonts w:ascii="Times New Roman" w:hAnsi="Times New Roman"/>
        </w:rPr>
        <w:t>ym</w:t>
      </w:r>
      <w:proofErr w:type="spellEnd"/>
      <w:r>
        <w:rPr>
          <w:rFonts w:ascii="Times New Roman" w:hAnsi="Times New Roman"/>
        </w:rPr>
        <w:t xml:space="preserve"> osobiście/</w:t>
      </w:r>
      <w:proofErr w:type="spellStart"/>
      <w:r>
        <w:rPr>
          <w:rFonts w:ascii="Times New Roman" w:hAnsi="Times New Roman"/>
        </w:rPr>
        <w:t>któr</w:t>
      </w:r>
      <w:proofErr w:type="spellEnd"/>
      <w:r>
        <w:rPr>
          <w:rFonts w:ascii="Times New Roman" w:hAnsi="Times New Roman"/>
        </w:rPr>
        <w:t>-ą/ego reprezentuje …………… …………… jako pełnomocnik na podstawie załączonego do umowy</w:t>
      </w:r>
    </w:p>
    <w:p w14:paraId="3B80D3C2" w14:textId="77777777" w:rsidR="009E0DC4" w:rsidRDefault="00000000">
      <w:pPr>
        <w:pStyle w:val="Tekstpodstawowy"/>
        <w:spacing w:line="24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 xml:space="preserve">Zwanym dalej: </w:t>
      </w:r>
      <w:r>
        <w:rPr>
          <w:rFonts w:ascii="Times New Roman" w:hAnsi="Times New Roman"/>
          <w:b/>
          <w:bCs/>
          <w:i/>
          <w:iCs/>
        </w:rPr>
        <w:t>„Usługobiorcą”</w:t>
      </w:r>
    </w:p>
    <w:p w14:paraId="5848889A" w14:textId="77777777" w:rsidR="009E0DC4" w:rsidRDefault="009E0DC4">
      <w:pPr>
        <w:pStyle w:val="Tekstpodstawowy"/>
        <w:jc w:val="both"/>
        <w:rPr>
          <w:rFonts w:ascii="Times New Roman" w:hAnsi="Times New Roman"/>
          <w:i/>
          <w:iCs/>
        </w:rPr>
      </w:pPr>
    </w:p>
    <w:p w14:paraId="71AD4E97" w14:textId="77777777" w:rsidR="009E0DC4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1. PRZEDMIOT UMOWY</w:t>
      </w:r>
    </w:p>
    <w:p w14:paraId="20ACDE1C" w14:textId="77777777" w:rsidR="009E0DC4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Usługobiorca powierza, a Usługodawca zobowiązuje się świadczyć na rzecz Usługobiorcy usługi polegające na odbieraniu i wywozie nieczystości płynnych (ścieków) zgromadzonych w zbiorniku bezodpływowym znajdującym się na terenie nieruchomości zlokalizowanej pod adresem  </w:t>
      </w:r>
      <w:r>
        <w:rPr>
          <w:rFonts w:ascii="Times New Roman" w:hAnsi="Times New Roman" w:cs="Times New Roman"/>
        </w:rPr>
        <w:lastRenderedPageBreak/>
        <w:t xml:space="preserve">………………………………………………………………………………………………………..oraz ich transporcie do stacji </w:t>
      </w:r>
      <w:proofErr w:type="spellStart"/>
      <w:r>
        <w:rPr>
          <w:rFonts w:ascii="Times New Roman" w:hAnsi="Times New Roman" w:cs="Times New Roman"/>
        </w:rPr>
        <w:t>zlewczej</w:t>
      </w:r>
      <w:proofErr w:type="spellEnd"/>
      <w:r>
        <w:rPr>
          <w:rFonts w:ascii="Times New Roman" w:hAnsi="Times New Roman" w:cs="Times New Roman"/>
        </w:rPr>
        <w:t>, za wynagrodzeniem określonym w § 3.</w:t>
      </w:r>
    </w:p>
    <w:p w14:paraId="22D19757" w14:textId="77777777" w:rsidR="009E0DC4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Usługobiorca oświadcza:</w:t>
      </w:r>
    </w:p>
    <w:p w14:paraId="5DA79CCD" w14:textId="77777777" w:rsidR="009E0DC4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tytuł prawny do władania nieruchomością, o której mowa w ust. 1</w:t>
      </w:r>
    </w:p>
    <w:p w14:paraId="02374728" w14:textId="77777777" w:rsidR="009E0DC4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iż zbiornik bezodpływowy, o którym mowa w ust. 1 ma pojemność …….…. m3., jest szczelny i był dotychczas regularnie opróżniany.</w:t>
      </w:r>
    </w:p>
    <w:p w14:paraId="1DB1857A" w14:textId="77777777" w:rsidR="009E0DC4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Usługobiorca oświadcza, że ścieki gromadzone w zbiorniku bezodpływowym spełniają parametry ścieków bytowych. </w:t>
      </w:r>
    </w:p>
    <w:p w14:paraId="3E5A58CA" w14:textId="77777777" w:rsidR="009E0DC4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Ścieki nie spełniające parametrów ścieków bytowych (osady) mogą zostać wywiezione  przez Usługodawcę w innym ustalonym terminie do stacji zlewnej, która przyjmuje tego typu nieczystości. Cena za realizacje tego typu usługi zostanie indywidualnie skalkulowana.</w:t>
      </w:r>
    </w:p>
    <w:p w14:paraId="2B0D0218" w14:textId="77777777" w:rsidR="009E0DC4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Odbiór nieczystości płynnych przez Usługodawcę dokonywany będzie specjalistycznym pojazdem asenizacyjnym należącym do Usługodawcy.</w:t>
      </w:r>
    </w:p>
    <w:p w14:paraId="2D161BDA" w14:textId="77777777" w:rsidR="009E0DC4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Realizacja usługi nastąpi po wcześniejszym, każdorazowym telefonicznym kontakcie Usługobiorcy z Usługodawcą w celu ustalenia terminu wykonania usługi.</w:t>
      </w:r>
    </w:p>
    <w:p w14:paraId="44373876" w14:textId="77777777" w:rsidR="009E0DC4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Zgłoszenie telefoniczne o którym mowa w ust. 6 powinno nastąpić min. z dwutygodniowym wyprzedzeniem w godzinach od 7.30 – 14.30. pod nr tel. 512710051, i powinno obejmować: planowany termin realizacji usługi, określenie szacunkowej ilości odbieranych nieczystości.</w:t>
      </w:r>
    </w:p>
    <w:p w14:paraId="157DDE89" w14:textId="77777777" w:rsidR="009E0DC4" w:rsidRDefault="00000000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Usługobiorca zobowiązany jest do:</w:t>
      </w:r>
    </w:p>
    <w:p w14:paraId="18CEF52E" w14:textId="77777777" w:rsidR="009E0DC4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Usługodawcy bezpiecznego,  wjazdu pojazdu asenizacyjnego (specjalistycznego) na teren posesji w sposób umożliwiający zrzucenie do wlotu zbiornika bezodpływowego węża  zasysającego;</w:t>
      </w:r>
    </w:p>
    <w:p w14:paraId="56A09D28" w14:textId="77777777" w:rsidR="009E0DC4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zabezpieczenia zbiornika w sposób uniemożliwiający przedostanie się do zbiornika innych substancji niż ścieki bytowe tj.:</w:t>
      </w:r>
    </w:p>
    <w:p w14:paraId="6AB9F141" w14:textId="77777777" w:rsidR="009E0DC4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odpadów płynnych nie mieszających się z wodą np. sztucznych żywic, lakierów, mas bitumicznych, smół i emulsji, mieszanin cementowych itp.;</w:t>
      </w:r>
    </w:p>
    <w:p w14:paraId="7A692FC3" w14:textId="77777777" w:rsidR="009E0DC4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odpadów stałych a w szczególności żwiru, piasku, popiołu, szkła, wytłoczyn, drożdży, szczeciny, ścinków skór, tekstyliów, włókien, warzyw itp. nawet jeżeli znajdują się one w stanie rozdrobnionym;</w:t>
      </w:r>
    </w:p>
    <w:p w14:paraId="305A5449" w14:textId="77777777" w:rsidR="009E0DC4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substancji palnych i wybuchowych, a w szczególności benzyn, nafty, oleju opałowego i napędowego;</w:t>
      </w:r>
    </w:p>
    <w:p w14:paraId="14604585" w14:textId="77777777" w:rsidR="009E0DC4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substancji żrących i toksycznych jak np. kwasy i zasady, formalina, siarczki, cyjanki oraz roztwory amoniaku, siarkowodoru i cyjanowodoru;</w:t>
      </w:r>
    </w:p>
    <w:p w14:paraId="4C57C05B" w14:textId="77777777" w:rsidR="009E0DC4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odpadów i ścieków z hodowli zwierząt, jak np. gnojówka i gnojowica;</w:t>
      </w:r>
    </w:p>
    <w:p w14:paraId="5D7B3002" w14:textId="77777777" w:rsidR="009E0DC4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ścieków z kiszonek, zawartości łapaczy tłuszczu i olejów oraz krwi z ubojni;</w:t>
      </w:r>
    </w:p>
    <w:p w14:paraId="59EDAB78" w14:textId="77777777" w:rsidR="009E0DC4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ścieków przemysłowych niepodatnych na procesy biologiczne oczyszczania ścieków;</w:t>
      </w:r>
    </w:p>
    <w:p w14:paraId="0DD80645" w14:textId="77777777" w:rsidR="009E0DC4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niezdezynfekowanych ścieków ze szpitali, placówek służby zdrowia, zakładów weterynaryjnych, ubojni sanitarnych;</w:t>
      </w:r>
    </w:p>
    <w:p w14:paraId="33753938" w14:textId="77777777" w:rsidR="009E0DC4" w:rsidRDefault="00000000">
      <w:pPr>
        <w:pStyle w:val="Akapitzlist"/>
        <w:numPr>
          <w:ilvl w:val="2"/>
          <w:numId w:val="1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wód opadowych, odpadów stałych, smarów, chemikaliów i innych, mogących wpłynąć negatywnie na bezpieczeństwo procesu technologicznego oczyszczania ścieków.</w:t>
      </w:r>
    </w:p>
    <w:p w14:paraId="3320DD01" w14:textId="77777777" w:rsidR="009E0DC4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regularnego wywozu nieczystości ciekłych z</w:t>
      </w:r>
      <w:r>
        <w:rPr>
          <w:rFonts w:ascii="Times New Roman" w:hAnsi="Times New Roman" w:cs="Times New Roman"/>
        </w:rPr>
        <w:t>apobiegającego zbytniemu zagęszczeniu się ścieków w zbiorniku;</w:t>
      </w:r>
    </w:p>
    <w:p w14:paraId="0ECB4A08" w14:textId="77777777" w:rsidR="009E0DC4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zapewnienia obecności osoby pełnoletniej na terenie nieruchomości w terminie odbioru nieczystości płynnych przez Usługodawcę; </w:t>
      </w:r>
    </w:p>
    <w:p w14:paraId="27E3C024" w14:textId="77777777" w:rsidR="009E0DC4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zapewnienia utwardzonego dojazdu dla samochodu asenizacyjnego na odległość nie większą niż 20 m od zbiornika w którym są gromadzone nieczystości;</w:t>
      </w:r>
    </w:p>
    <w:p w14:paraId="674EF77F" w14:textId="77777777" w:rsidR="009E0DC4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wykarczowania wszelkich drzew i zarośli na trasie dojazdu do zbiornika bezodpływowego mogących uszkodzić pojazd asenizacyjny;</w:t>
      </w:r>
    </w:p>
    <w:p w14:paraId="5B79BBD8" w14:textId="77777777" w:rsidR="009E0DC4" w:rsidRDefault="00000000">
      <w:pPr>
        <w:pStyle w:val="Akapitzlist"/>
        <w:numPr>
          <w:ilvl w:val="1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prośbę obsługi udostępnienia punktu czerpalnego wody bieżącej.</w:t>
      </w:r>
    </w:p>
    <w:p w14:paraId="68283F35" w14:textId="77777777" w:rsidR="009E0DC4" w:rsidRDefault="00000000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stwierdzenia przez pracownika realizującego usługę, iż ścieki odbiegają od normy a w szczególności są zbyt zagęszczone z uwagi na nieregularne opróżnianie zbiornika Usługodawca ma prawo odmówić realizacji usługi.</w:t>
      </w:r>
    </w:p>
    <w:p w14:paraId="6B0DCA1D" w14:textId="77777777" w:rsidR="009E0DC4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pracownik Usługodawcy dokonujący czynności odbioru nieczystości płynnych poweźmie uzasadnione wątpliwości co do jakości odbieranych nieczystości płynnych, a w szczególności uzna że mogą one zawierać substancje mogące okazać się szkodliwe dla złoża biologicznego w oczyszczalni ścieków, Usługodawca ma prawo odmówić odbioru ścieków.</w:t>
      </w:r>
    </w:p>
    <w:p w14:paraId="0B0FB007" w14:textId="77777777" w:rsidR="009E0DC4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Usługobiorca jest uprawniony do odwołania potwierdzonego zamówienia lub zmiany jego terminu najpóźniej na 24 godziny robocze przed planowanym terminem jego wykonania.</w:t>
      </w:r>
    </w:p>
    <w:p w14:paraId="73E0A8D3" w14:textId="77777777" w:rsidR="009E0DC4" w:rsidRDefault="00000000">
      <w:pPr>
        <w:pStyle w:val="Akapitzlist"/>
        <w:numPr>
          <w:ilvl w:val="0"/>
          <w:numId w:val="1"/>
        </w:numPr>
        <w:tabs>
          <w:tab w:val="left" w:pos="284"/>
        </w:tabs>
        <w:spacing w:after="0" w:line="276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uzasadnionych przypadkach spowodowanych awarią samochodu asenizacyjnego lub inną sytuacją losową uniemożliwiająca Usługodawcy terminowe wykonanie przedmiotu umowy Usługodawca powiadomi Usługobiorcę o zaistniałej sytuacji najpóźniej w dniu, na który został zaplanowany odbiór nieczystości. Powyższa sytuacji nie stanowi podstawy dla Usługobiorcy do roszczeń w stosunku do Usługodawcy w związku z brakiem terminowego wykonania przedmiotu umowy. W zaistniałej sytuacji Usługodawca zaproponuje nowy termin w którym usługa będzie mogła zostać zrealizowana.</w:t>
      </w:r>
    </w:p>
    <w:p w14:paraId="0CB98DE8" w14:textId="77777777" w:rsidR="009E0DC4" w:rsidRDefault="009E0DC4">
      <w:pPr>
        <w:pStyle w:val="Akapitzlist"/>
        <w:tabs>
          <w:tab w:val="left" w:pos="284"/>
        </w:tabs>
        <w:spacing w:after="0" w:line="276" w:lineRule="auto"/>
        <w:ind w:left="578"/>
        <w:jc w:val="both"/>
        <w:rPr>
          <w:rFonts w:ascii="Times New Roman" w:hAnsi="Times New Roman" w:cs="Times New Roman"/>
          <w:color w:val="FF0000"/>
        </w:rPr>
      </w:pPr>
    </w:p>
    <w:p w14:paraId="4585BC72" w14:textId="77777777" w:rsidR="009E0DC4" w:rsidRDefault="009E0DC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9B3FF9" w14:textId="77777777" w:rsidR="009E0DC4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§2. TERMIN ŚWIADCZENIA USŁUG</w:t>
      </w:r>
    </w:p>
    <w:p w14:paraId="7CF21622" w14:textId="77777777" w:rsidR="009E0DC4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Usługodawca zobowiązuje się świadczyć usług w czasie nieokreślonym.</w:t>
      </w:r>
    </w:p>
    <w:p w14:paraId="6E481F05" w14:textId="77777777" w:rsidR="009E0DC4" w:rsidRDefault="009E0DC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FDAE8A4" w14:textId="77777777" w:rsidR="009E0DC4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§3. WYNAGRODZENIE I ZASADY ROZLICZEŃ</w:t>
      </w:r>
    </w:p>
    <w:p w14:paraId="6C1BD615" w14:textId="77777777" w:rsidR="009E0DC4" w:rsidRDefault="000000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Usługodawca z tytułu wykonywanych usług będzie otrzymywać zryczałtowane wynagrodzenie za jednorazowy wywóz nieczystości w wysokości uzależnionej od ilości odebranych nieczystości, wyliczone w oparciu o cennik usług asenizacyjnych stanowiący załącznik nr 1 do niniejszej umowy, oraz udostępniony na stronie internetowej Usługodawcy: www.pkndiwanowice.pl</w:t>
      </w:r>
    </w:p>
    <w:p w14:paraId="02F0E329" w14:textId="77777777" w:rsidR="009E0DC4" w:rsidRDefault="000000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będzie następować w oparciu o faktyczną ilość odebranych i wywiezionych nieczystości przez Usługodawcę.</w:t>
      </w:r>
    </w:p>
    <w:p w14:paraId="6E47555D" w14:textId="77777777" w:rsidR="009E0DC4" w:rsidRDefault="000000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będzie następować każdorazowo po wykonaniu usługi, w terminie do 7 dni od dnia otrzymania faktury przez Usługobiorcę, na konto wskazane przez Usługodawcę w fakturze.</w:t>
      </w:r>
    </w:p>
    <w:p w14:paraId="41A2B6D7" w14:textId="77777777" w:rsidR="009E0DC4" w:rsidRDefault="000000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Zmiana cennika, o którym mowa w ust. 1, nie wymaga zmiany treści niniejszej umowy, a informacja o zmianie cennika będzie każdorazowo udostępniania na stronie internetowej, o której mowa w ust. 1, oraz w siedzibie Usługodawcy.</w:t>
      </w:r>
    </w:p>
    <w:p w14:paraId="1A4D2FCC" w14:textId="77777777" w:rsidR="009E0DC4" w:rsidRDefault="000000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dzień zapłaty Strony uznają dzień uznania rachunku bankowego Usługodawcy.</w:t>
      </w:r>
    </w:p>
    <w:p w14:paraId="1E2F68D9" w14:textId="77777777" w:rsidR="009E0DC4" w:rsidRDefault="00000000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opóźnienia w dokonaniu zapłaty, Usługodawcy przysługują odsetki ustawowe za opóźnienie.</w:t>
      </w:r>
    </w:p>
    <w:p w14:paraId="1BD6081A" w14:textId="77777777" w:rsidR="009E0DC4" w:rsidRDefault="009E0DC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019AEB" w14:textId="77777777" w:rsidR="009E0DC4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§4. KARY UMOWNE</w:t>
      </w:r>
    </w:p>
    <w:p w14:paraId="41A12288" w14:textId="77777777" w:rsidR="009E0DC4" w:rsidRDefault="0000000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postanawiają, iż zryczałtowanym odszkodowaniem z zobowiązań powstałych na podstawie niniejszej umowy, będą kary umowne.</w:t>
      </w:r>
    </w:p>
    <w:p w14:paraId="5DB68A4E" w14:textId="77777777" w:rsidR="009E0DC4" w:rsidRDefault="00000000">
      <w:pPr>
        <w:pStyle w:val="Akapitzlist"/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Usługobiorca zapłaci Usługodawcy następujące kary umowne:</w:t>
      </w:r>
    </w:p>
    <w:p w14:paraId="3EE4B671" w14:textId="77777777" w:rsidR="009E0DC4" w:rsidRDefault="00000000">
      <w:pPr>
        <w:pStyle w:val="Akapitzlist"/>
        <w:numPr>
          <w:ilvl w:val="0"/>
          <w:numId w:val="4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braku realizacji usługi z winy Usługobiorcy spowodowanej  m. in.  zaistnieniem sytuacji wyszczególnionych § 1 ust. 3 ust. 4, 8,</w:t>
      </w:r>
      <w:r>
        <w:rPr>
          <w:rFonts w:ascii="Times New Roman" w:hAnsi="Times New Roman" w:cs="Times New Roman"/>
          <w:color w:val="000000"/>
        </w:rPr>
        <w:t xml:space="preserve"> 9, 10</w:t>
      </w:r>
      <w:r>
        <w:rPr>
          <w:rFonts w:ascii="Times New Roman" w:hAnsi="Times New Roman" w:cs="Times New Roman"/>
        </w:rPr>
        <w:t xml:space="preserve"> lub w przypadku przekroczenia terminu określonego w § </w:t>
      </w:r>
      <w:r>
        <w:rPr>
          <w:rFonts w:ascii="Times New Roman" w:hAnsi="Times New Roman" w:cs="Times New Roman"/>
          <w:color w:val="000000"/>
        </w:rPr>
        <w:t xml:space="preserve">1 ust. 11 </w:t>
      </w:r>
      <w:r>
        <w:rPr>
          <w:rFonts w:ascii="Times New Roman" w:hAnsi="Times New Roman" w:cs="Times New Roman"/>
        </w:rPr>
        <w:t xml:space="preserve"> – w wysokości 123,00 zł brutto, za każdy przypadek.</w:t>
      </w:r>
    </w:p>
    <w:p w14:paraId="6737DA4D" w14:textId="77777777" w:rsidR="009E0DC4" w:rsidRDefault="00000000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Zapłata kar umownych nastąpi przelewem na wskazany przez Usługodawcę rachunek bankowy, w terminie 7 dni kalendarzowych od dnia doręczenia żądania zapłaty.</w:t>
      </w:r>
    </w:p>
    <w:p w14:paraId="64BEA03A" w14:textId="77777777" w:rsidR="009E0DC4" w:rsidRDefault="00000000">
      <w:pPr>
        <w:pStyle w:val="Akapitzlist"/>
        <w:numPr>
          <w:ilvl w:val="0"/>
          <w:numId w:val="3"/>
        </w:numPr>
        <w:tabs>
          <w:tab w:val="left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Strony mają prawo dochodzenia odszkodowania uzupełniającego na zasadach ogólnych w przypadkach, gdy szkoda przewyższy wysokość kar umownych, bądź wystąpiła z innego tytułu.</w:t>
      </w:r>
    </w:p>
    <w:p w14:paraId="0015AC43" w14:textId="77777777" w:rsidR="009E0DC4" w:rsidRDefault="009E0DC4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5A7E3BFD" w14:textId="77777777" w:rsidR="009E0DC4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§5. ROZWIĄZANIE UMOWY</w:t>
      </w:r>
    </w:p>
    <w:p w14:paraId="37D034D9" w14:textId="77777777" w:rsidR="009E0DC4" w:rsidRDefault="0000000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ze Stron może wypowiedzieć niniejszą umowę z 30-dniowym okresem wypowiedzenia.</w:t>
      </w:r>
    </w:p>
    <w:p w14:paraId="49884B70" w14:textId="77777777" w:rsidR="009E0DC4" w:rsidRDefault="0000000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Usługodawca ma prawo rozwiązać niniejszą umowę bez okresu wypowiedzenia w przypadku:</w:t>
      </w:r>
    </w:p>
    <w:p w14:paraId="0CC2E307" w14:textId="77777777" w:rsidR="009E0DC4" w:rsidRDefault="000000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rażącego naruszania przez Usługobiorcę obowiązków wynikających z § 1  Umowy;</w:t>
      </w:r>
    </w:p>
    <w:p w14:paraId="2B8C4721" w14:textId="77777777" w:rsidR="009E0DC4" w:rsidRDefault="000000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nieuiszczenia przez Usługobiorcę co najmniej dwóch należności z tytułu wynagrodzenia za wykonanie usługi odbioru nieczystości płynnych pomimo doręczenia przez Usługodawcę pisemnego wezwania do ich zapłaty;</w:t>
      </w:r>
    </w:p>
    <w:p w14:paraId="3F9190AF" w14:textId="77777777" w:rsidR="009E0DC4" w:rsidRDefault="00000000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zaistnienia okoliczności uniemożliwiających Usługodawcy świadczenie usług będących przedmiotem niniejszej umowy.</w:t>
      </w:r>
    </w:p>
    <w:p w14:paraId="4E685F4B" w14:textId="77777777" w:rsidR="009E0DC4" w:rsidRDefault="00000000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ulega automatycznemu rozwiązaniu w sytuacji, gdy w okresie dłuższym niż 6 miesięcy, licząc od dnia zawarcia umowy, lub od dnia w którym była świadczona usługa po raz ostatni, Usługobiorca nie złoży Usługodawcy zamówienia na świadczenie usługi wywozu nieczystości.</w:t>
      </w:r>
    </w:p>
    <w:p w14:paraId="151C924C" w14:textId="77777777" w:rsidR="009E0DC4" w:rsidRDefault="009E0DC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4251D1E" w14:textId="77777777" w:rsidR="009E0DC4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§6. RODO</w:t>
      </w:r>
    </w:p>
    <w:p w14:paraId="1EDAC185" w14:textId="77777777" w:rsidR="009E0DC4" w:rsidRDefault="0000000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Usługodawca informuje, że w celu wykonywania niniejszej umowy, zgodnie z </w:t>
      </w:r>
      <w:proofErr w:type="spellStart"/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 xml:space="preserve"> art. 6 ust. 1 lit. b)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tj. ze względu na to, że przetwarzanie to jest niezbędne do wykonania niniejszej umowy oraz w celu jej realizacji Administratorem Danych Osobowych Usługobiorcy jest Przedsiębiorstwo KOMUNALNE Nad </w:t>
      </w:r>
      <w:proofErr w:type="spellStart"/>
      <w:r>
        <w:rPr>
          <w:rFonts w:ascii="Times New Roman" w:hAnsi="Times New Roman" w:cs="Times New Roman"/>
        </w:rPr>
        <w:t>Dłubnią</w:t>
      </w:r>
      <w:proofErr w:type="spellEnd"/>
      <w:r>
        <w:rPr>
          <w:rFonts w:ascii="Times New Roman" w:hAnsi="Times New Roman" w:cs="Times New Roman"/>
        </w:rPr>
        <w:t xml:space="preserve"> Sp. z o.o. w Iwanowicach Włościańskich, ul. Ojcowska 11, 32-095 Iwanowice.</w:t>
      </w:r>
    </w:p>
    <w:p w14:paraId="493ED8F1" w14:textId="77777777" w:rsidR="009E0DC4" w:rsidRDefault="0000000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osobowe, takie jak: imię. Nazwisko, adres, numer telefonu, adres poczty elektronicznej Usługobiorcy będą przetwarzane w celu należytego świadczenia usługi odbioru nieczystości płynnych przez Usługodawcę.</w:t>
      </w:r>
    </w:p>
    <w:p w14:paraId="0B157649" w14:textId="77777777" w:rsidR="009E0DC4" w:rsidRDefault="0000000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mogą być udostępniane następującym odbiorcom danych - Krajowemu Rejestrowi Długów, Biuro Informacji Gospodarczej S.A. oraz innym podmiotom windykacyjnym w przypadku dochodzenie roszczeń z tytułu zalegania przez Usługobiorcę z uiszczaniem wynagrodzenia za obiór nieczystości płynnych oraz podmiotom świadczącym usługi w zakresie dostarczania korespondencji związanej z realizacją niniejszej Umowy, w tym faktur.</w:t>
      </w:r>
    </w:p>
    <w:p w14:paraId="5167951A" w14:textId="77777777" w:rsidR="009E0DC4" w:rsidRDefault="00000000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Usługobiorcy przysługuje prawo dostępu do treści swoich danych osobowych oraz ich poprawiania.</w:t>
      </w:r>
    </w:p>
    <w:p w14:paraId="0DCFE455" w14:textId="77777777" w:rsidR="009E0DC4" w:rsidRDefault="009E0DC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B775B34" w14:textId="77777777" w:rsidR="009E0DC4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§7. POSTANOWIENIA KOŃCOWE</w:t>
      </w:r>
    </w:p>
    <w:p w14:paraId="2CF2E14A" w14:textId="77777777" w:rsidR="009E0DC4" w:rsidRDefault="0000000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mają zastosowanie przepisy powszechnie obowiązujące, w szczególności postanowienia Kodeksu cywilnego.</w:t>
      </w:r>
    </w:p>
    <w:p w14:paraId="7CB9900C" w14:textId="77777777" w:rsidR="009E0DC4" w:rsidRDefault="0000000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(istotne i nieistotne) niniejszej umowy wymagają aneksu sporządzonego z zachowaniem formy pisemnej pod rygorem nieważności.</w:t>
      </w:r>
    </w:p>
    <w:p w14:paraId="75D81717" w14:textId="77777777" w:rsidR="009E0DC4" w:rsidRDefault="0000000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spory mogące wyniknąć przy realizacji umowy Strony zgodnie poddają sądowi właściwemu dla Usługodawcy.</w:t>
      </w:r>
    </w:p>
    <w:p w14:paraId="7DFABB92" w14:textId="77777777" w:rsidR="009E0DC4" w:rsidRDefault="0000000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Korespondencję, którą Usługodawca skierował do Usługobiorcy, a której Usługobiorca, nie podejmie, pomimo podwójnego awizowania, uważa się za doręczoną w pierwszym terminie doręczenia.</w:t>
      </w:r>
    </w:p>
    <w:p w14:paraId="16FAD7BD" w14:textId="77777777" w:rsidR="009E0DC4" w:rsidRDefault="00000000">
      <w:pPr>
        <w:pStyle w:val="Akapitzlist"/>
        <w:numPr>
          <w:ilvl w:val="0"/>
          <w:numId w:val="8"/>
        </w:numPr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Umowę sporządzono w dwóch jednobrzmiących egzemplarzach, jeden dla Usługodawcy i jeden dla Usługobiorcy.  </w:t>
      </w:r>
    </w:p>
    <w:p w14:paraId="30331F57" w14:textId="77777777" w:rsidR="009E0DC4" w:rsidRDefault="009E0DC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446107E" w14:textId="77777777" w:rsidR="009E0DC4" w:rsidRDefault="00000000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§8. ZAŁĄCZNIKI</w:t>
      </w:r>
    </w:p>
    <w:p w14:paraId="7EF37AFA" w14:textId="77777777" w:rsidR="009E0DC4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niniejszej umowy są:</w:t>
      </w:r>
    </w:p>
    <w:p w14:paraId="5DC1B46A" w14:textId="77777777" w:rsidR="009E0DC4" w:rsidRDefault="00000000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 – cennik usług asenizacyjnych (dostępny również na stronie www.pkndiwanowice.pl)</w:t>
      </w:r>
    </w:p>
    <w:p w14:paraId="6B33406A" w14:textId="77777777" w:rsidR="009E0DC4" w:rsidRDefault="009E0DC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3B10A7" w14:textId="77777777" w:rsidR="009E0DC4" w:rsidRDefault="009E0DC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CFAB11A" w14:textId="77777777" w:rsidR="009E0DC4" w:rsidRDefault="009E0DC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8693BDD" w14:textId="77777777" w:rsidR="009E0DC4" w:rsidRDefault="009E0DC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14:paraId="382A6C38" w14:textId="77777777" w:rsidR="009E0DC4" w:rsidRDefault="009E0DC4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4E867F81" w14:textId="77777777" w:rsidR="009E0DC4" w:rsidRDefault="00000000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USŁUGODAWCA: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USŁUGOBIORCA:</w:t>
      </w:r>
      <w:r>
        <w:rPr>
          <w:rFonts w:ascii="Times New Roman" w:hAnsi="Times New Roman" w:cs="Times New Roman"/>
        </w:rPr>
        <w:tab/>
        <w:t xml:space="preserve"> </w:t>
      </w:r>
    </w:p>
    <w:p w14:paraId="18D64591" w14:textId="77777777" w:rsidR="009E0DC4" w:rsidRDefault="009E0DC4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9E0DC4">
      <w:footerReference w:type="default" r:id="rId7"/>
      <w:pgSz w:w="11906" w:h="16838"/>
      <w:pgMar w:top="1417" w:right="1417" w:bottom="1417" w:left="1417" w:header="0" w:footer="16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26885" w14:textId="77777777" w:rsidR="00D30450" w:rsidRDefault="00D30450">
      <w:pPr>
        <w:spacing w:after="0" w:line="240" w:lineRule="auto"/>
      </w:pPr>
      <w:r>
        <w:separator/>
      </w:r>
    </w:p>
  </w:endnote>
  <w:endnote w:type="continuationSeparator" w:id="0">
    <w:p w14:paraId="12057F8F" w14:textId="77777777" w:rsidR="00D30450" w:rsidRDefault="00D3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063176"/>
      <w:docPartObj>
        <w:docPartGallery w:val="Page Numbers (Top of Page)"/>
        <w:docPartUnique/>
      </w:docPartObj>
    </w:sdtPr>
    <w:sdtContent>
      <w:p w14:paraId="44422371" w14:textId="77777777" w:rsidR="009E0DC4" w:rsidRDefault="00000000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5</w:t>
        </w:r>
        <w:r>
          <w:rPr>
            <w:rFonts w:ascii="Times New Roman" w:hAnsi="Times New Roman" w:cs="Times New Roman"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NUMPAGES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5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3856897B" w14:textId="77777777" w:rsidR="009E0DC4" w:rsidRDefault="009E0D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7D71" w14:textId="77777777" w:rsidR="00D30450" w:rsidRDefault="00D30450">
      <w:pPr>
        <w:spacing w:after="0" w:line="240" w:lineRule="auto"/>
      </w:pPr>
      <w:r>
        <w:separator/>
      </w:r>
    </w:p>
  </w:footnote>
  <w:footnote w:type="continuationSeparator" w:id="0">
    <w:p w14:paraId="6E9965F3" w14:textId="77777777" w:rsidR="00D30450" w:rsidRDefault="00D304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10D51"/>
    <w:multiLevelType w:val="multilevel"/>
    <w:tmpl w:val="2DB4A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21F07"/>
    <w:multiLevelType w:val="multilevel"/>
    <w:tmpl w:val="130C17C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06857"/>
    <w:multiLevelType w:val="multilevel"/>
    <w:tmpl w:val="5776DE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F2FDE"/>
    <w:multiLevelType w:val="multilevel"/>
    <w:tmpl w:val="4926B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5B5649E"/>
    <w:multiLevelType w:val="multilevel"/>
    <w:tmpl w:val="7A6E2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C5C17"/>
    <w:multiLevelType w:val="multilevel"/>
    <w:tmpl w:val="567093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0269C"/>
    <w:multiLevelType w:val="multilevel"/>
    <w:tmpl w:val="F22C30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41F70"/>
    <w:multiLevelType w:val="multilevel"/>
    <w:tmpl w:val="91F63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5209F"/>
    <w:multiLevelType w:val="multilevel"/>
    <w:tmpl w:val="3E580E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06150874">
    <w:abstractNumId w:val="8"/>
  </w:num>
  <w:num w:numId="2" w16cid:durableId="1401706755">
    <w:abstractNumId w:val="2"/>
  </w:num>
  <w:num w:numId="3" w16cid:durableId="975719603">
    <w:abstractNumId w:val="6"/>
  </w:num>
  <w:num w:numId="4" w16cid:durableId="609706847">
    <w:abstractNumId w:val="4"/>
  </w:num>
  <w:num w:numId="5" w16cid:durableId="1327903466">
    <w:abstractNumId w:val="0"/>
  </w:num>
  <w:num w:numId="6" w16cid:durableId="929237780">
    <w:abstractNumId w:val="7"/>
  </w:num>
  <w:num w:numId="7" w16cid:durableId="1278173841">
    <w:abstractNumId w:val="5"/>
  </w:num>
  <w:num w:numId="8" w16cid:durableId="1553233518">
    <w:abstractNumId w:val="1"/>
  </w:num>
  <w:num w:numId="9" w16cid:durableId="7347427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C4"/>
    <w:rsid w:val="002536EF"/>
    <w:rsid w:val="009E0DC4"/>
    <w:rsid w:val="00D3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0305"/>
  <w15:docId w15:val="{00DA5307-E8FA-4A42-80D9-187393FE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BE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309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309D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309D3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884441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25F2E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884441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rsid w:val="00755BE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755BE5"/>
    <w:pPr>
      <w:spacing w:after="140" w:line="276" w:lineRule="auto"/>
    </w:pPr>
  </w:style>
  <w:style w:type="paragraph" w:styleId="Lista">
    <w:name w:val="List"/>
    <w:basedOn w:val="Tekstpodstawowy"/>
    <w:rsid w:val="00755BE5"/>
    <w:rPr>
      <w:rFonts w:cs="Arial"/>
    </w:rPr>
  </w:style>
  <w:style w:type="paragraph" w:styleId="Legenda">
    <w:name w:val="caption"/>
    <w:basedOn w:val="Normalny"/>
    <w:qFormat/>
    <w:rsid w:val="00755BE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55B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4346F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309D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309D3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25F2E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10021</Characters>
  <Application>Microsoft Office Word</Application>
  <DocSecurity>0</DocSecurity>
  <Lines>83</Lines>
  <Paragraphs>23</Paragraphs>
  <ScaleCrop>false</ScaleCrop>
  <Company/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Monika</dc:creator>
  <dc:description/>
  <cp:lastModifiedBy>Rosa Monika</cp:lastModifiedBy>
  <cp:revision>2</cp:revision>
  <cp:lastPrinted>2022-09-05T11:56:00Z</cp:lastPrinted>
  <dcterms:created xsi:type="dcterms:W3CDTF">2022-09-06T07:56:00Z</dcterms:created>
  <dcterms:modified xsi:type="dcterms:W3CDTF">2022-09-06T07:56:00Z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